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6CD26" w14:textId="77777777" w:rsidR="00C849A9" w:rsidRDefault="00C849A9">
      <w:pPr>
        <w:jc w:val="center"/>
        <w:rPr>
          <w:b/>
        </w:rPr>
      </w:pPr>
    </w:p>
    <w:p w14:paraId="1918D0A5" w14:textId="77777777" w:rsidR="00C849A9" w:rsidRDefault="00120AB8">
      <w:pPr>
        <w:jc w:val="center"/>
        <w:rPr>
          <w:b/>
        </w:rPr>
      </w:pPr>
      <w:r>
        <w:rPr>
          <w:b/>
        </w:rPr>
        <w:t>Research grants to investigate the disease association or function of the Homer gene, Homer gene variants and related scaffolding genes and molecular pathways</w:t>
      </w:r>
    </w:p>
    <w:p w14:paraId="6809195D" w14:textId="77777777" w:rsidR="00C849A9" w:rsidRDefault="00120AB8">
      <w:pPr>
        <w:jc w:val="center"/>
        <w:rPr>
          <w:b/>
        </w:rPr>
      </w:pPr>
      <w:r>
        <w:rPr>
          <w:b/>
        </w:rPr>
        <w:t xml:space="preserve">------------- </w:t>
      </w:r>
    </w:p>
    <w:p w14:paraId="401EF34E" w14:textId="77777777" w:rsidR="00C849A9" w:rsidRDefault="00120AB8">
      <w:pPr>
        <w:jc w:val="center"/>
        <w:rPr>
          <w:b/>
        </w:rPr>
      </w:pPr>
      <w:r>
        <w:rPr>
          <w:b/>
        </w:rPr>
        <w:t>The Homer Hack Research Grant Scheme</w:t>
      </w:r>
    </w:p>
    <w:p w14:paraId="7E68CE19" w14:textId="77777777" w:rsidR="00C849A9" w:rsidRDefault="00120AB8">
      <w:pPr>
        <w:jc w:val="center"/>
        <w:rPr>
          <w:b/>
        </w:rPr>
      </w:pPr>
      <w:r>
        <w:rPr>
          <w:b/>
        </w:rPr>
        <w:t>Template for Proposals for Funding Commencing in 2025</w:t>
      </w:r>
    </w:p>
    <w:p w14:paraId="15B7A253" w14:textId="77777777" w:rsidR="00C849A9" w:rsidRDefault="00C849A9">
      <w:pPr>
        <w:rPr>
          <w:b/>
          <w:i/>
          <w:highlight w:val="yellow"/>
        </w:rPr>
      </w:pPr>
    </w:p>
    <w:p w14:paraId="40DB0CC4" w14:textId="77777777" w:rsidR="00C849A9" w:rsidRDefault="00120AB8">
      <w:pPr>
        <w:rPr>
          <w:b/>
        </w:rPr>
      </w:pPr>
      <w:r>
        <w:rPr>
          <w:b/>
        </w:rPr>
        <w:t xml:space="preserve">1. Application Title </w:t>
      </w:r>
    </w:p>
    <w:p w14:paraId="2E85810A" w14:textId="77777777" w:rsidR="00C849A9" w:rsidRDefault="00120AB8">
      <w:r>
        <w:t>Provide a short title. Maximum 15 words.</w:t>
      </w:r>
    </w:p>
    <w:p w14:paraId="52B41B32" w14:textId="77777777" w:rsidR="00C849A9" w:rsidRDefault="00C849A9">
      <w:pPr>
        <w:rPr>
          <w:b/>
        </w:rPr>
      </w:pPr>
    </w:p>
    <w:p w14:paraId="628440B4" w14:textId="77777777" w:rsidR="00C849A9" w:rsidRDefault="00120AB8">
      <w:pPr>
        <w:rPr>
          <w:b/>
        </w:rPr>
      </w:pPr>
      <w:r>
        <w:rPr>
          <w:b/>
        </w:rPr>
        <w:t>2. List Chief Investigator/s and Institutional Details</w:t>
      </w:r>
    </w:p>
    <w:p w14:paraId="06B316AE" w14:textId="77777777" w:rsidR="00C849A9" w:rsidRDefault="00120AB8">
      <w:r>
        <w:t>List the chief investigator/s details using the following table (duplicate as required, for each chief investigator):</w:t>
      </w:r>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7484"/>
      </w:tblGrid>
      <w:tr w:rsidR="00C849A9" w14:paraId="140A1D15" w14:textId="77777777">
        <w:tc>
          <w:tcPr>
            <w:tcW w:w="2972" w:type="dxa"/>
          </w:tcPr>
          <w:p w14:paraId="1F79CA29" w14:textId="77777777" w:rsidR="00C849A9" w:rsidRDefault="00120AB8">
            <w:pPr>
              <w:rPr>
                <w:b/>
              </w:rPr>
            </w:pPr>
            <w:r>
              <w:rPr>
                <w:b/>
              </w:rPr>
              <w:t>Title</w:t>
            </w:r>
          </w:p>
        </w:tc>
        <w:tc>
          <w:tcPr>
            <w:tcW w:w="7484" w:type="dxa"/>
          </w:tcPr>
          <w:p w14:paraId="1E4D3C2C" w14:textId="77777777" w:rsidR="00C849A9" w:rsidRDefault="00C849A9"/>
        </w:tc>
      </w:tr>
      <w:tr w:rsidR="00C849A9" w14:paraId="7251601C" w14:textId="77777777">
        <w:tc>
          <w:tcPr>
            <w:tcW w:w="2972" w:type="dxa"/>
          </w:tcPr>
          <w:p w14:paraId="630A71D6" w14:textId="77777777" w:rsidR="00C849A9" w:rsidRDefault="00120AB8">
            <w:pPr>
              <w:rPr>
                <w:b/>
              </w:rPr>
            </w:pPr>
            <w:r>
              <w:rPr>
                <w:b/>
              </w:rPr>
              <w:t>First and Last Name</w:t>
            </w:r>
          </w:p>
        </w:tc>
        <w:tc>
          <w:tcPr>
            <w:tcW w:w="7484" w:type="dxa"/>
          </w:tcPr>
          <w:p w14:paraId="22BE1C53" w14:textId="77777777" w:rsidR="00C849A9" w:rsidRDefault="00C849A9"/>
        </w:tc>
      </w:tr>
      <w:tr w:rsidR="00C849A9" w14:paraId="1B473E19" w14:textId="77777777">
        <w:tc>
          <w:tcPr>
            <w:tcW w:w="2972" w:type="dxa"/>
          </w:tcPr>
          <w:p w14:paraId="36E108B6" w14:textId="77777777" w:rsidR="00C849A9" w:rsidRDefault="00120AB8">
            <w:pPr>
              <w:rPr>
                <w:b/>
              </w:rPr>
            </w:pPr>
            <w:r>
              <w:rPr>
                <w:b/>
              </w:rPr>
              <w:t>Qualifications</w:t>
            </w:r>
          </w:p>
        </w:tc>
        <w:tc>
          <w:tcPr>
            <w:tcW w:w="7484" w:type="dxa"/>
          </w:tcPr>
          <w:p w14:paraId="7217EF61" w14:textId="77777777" w:rsidR="00C849A9" w:rsidRDefault="00C849A9"/>
        </w:tc>
      </w:tr>
      <w:tr w:rsidR="00C849A9" w14:paraId="40BF4378" w14:textId="77777777">
        <w:tc>
          <w:tcPr>
            <w:tcW w:w="2972" w:type="dxa"/>
          </w:tcPr>
          <w:p w14:paraId="17260141" w14:textId="77777777" w:rsidR="00C849A9" w:rsidRDefault="00120AB8">
            <w:pPr>
              <w:rPr>
                <w:b/>
              </w:rPr>
            </w:pPr>
            <w:r>
              <w:rPr>
                <w:b/>
              </w:rPr>
              <w:t>Employer</w:t>
            </w:r>
          </w:p>
        </w:tc>
        <w:tc>
          <w:tcPr>
            <w:tcW w:w="7484" w:type="dxa"/>
          </w:tcPr>
          <w:p w14:paraId="280AC89F" w14:textId="77777777" w:rsidR="00C849A9" w:rsidRDefault="00C849A9"/>
        </w:tc>
      </w:tr>
      <w:tr w:rsidR="00C849A9" w14:paraId="3C94668A" w14:textId="77777777">
        <w:tc>
          <w:tcPr>
            <w:tcW w:w="2972" w:type="dxa"/>
          </w:tcPr>
          <w:p w14:paraId="048C25EB" w14:textId="77777777" w:rsidR="00C849A9" w:rsidRDefault="00120AB8">
            <w:pPr>
              <w:rPr>
                <w:b/>
              </w:rPr>
            </w:pPr>
            <w:r>
              <w:rPr>
                <w:b/>
              </w:rPr>
              <w:t>Physical Address</w:t>
            </w:r>
          </w:p>
        </w:tc>
        <w:tc>
          <w:tcPr>
            <w:tcW w:w="7484" w:type="dxa"/>
          </w:tcPr>
          <w:p w14:paraId="0F975B40" w14:textId="77777777" w:rsidR="00C849A9" w:rsidRDefault="00C849A9"/>
        </w:tc>
      </w:tr>
      <w:tr w:rsidR="00C849A9" w14:paraId="4B73DEE8" w14:textId="77777777">
        <w:tc>
          <w:tcPr>
            <w:tcW w:w="2972" w:type="dxa"/>
          </w:tcPr>
          <w:p w14:paraId="242E9021" w14:textId="77777777" w:rsidR="00C849A9" w:rsidRDefault="00120AB8">
            <w:pPr>
              <w:rPr>
                <w:b/>
              </w:rPr>
            </w:pPr>
            <w:r>
              <w:rPr>
                <w:b/>
              </w:rPr>
              <w:t>Email Address</w:t>
            </w:r>
          </w:p>
        </w:tc>
        <w:tc>
          <w:tcPr>
            <w:tcW w:w="7484" w:type="dxa"/>
          </w:tcPr>
          <w:p w14:paraId="295C0D38" w14:textId="77777777" w:rsidR="00C849A9" w:rsidRDefault="00C849A9"/>
        </w:tc>
      </w:tr>
      <w:tr w:rsidR="00C849A9" w14:paraId="2BB545D3" w14:textId="77777777">
        <w:tc>
          <w:tcPr>
            <w:tcW w:w="2972" w:type="dxa"/>
          </w:tcPr>
          <w:p w14:paraId="373B41A6" w14:textId="77777777" w:rsidR="00C849A9" w:rsidRDefault="00120AB8">
            <w:pPr>
              <w:rPr>
                <w:b/>
              </w:rPr>
            </w:pPr>
            <w:r>
              <w:rPr>
                <w:b/>
              </w:rPr>
              <w:t>Phone Number</w:t>
            </w:r>
          </w:p>
        </w:tc>
        <w:tc>
          <w:tcPr>
            <w:tcW w:w="7484" w:type="dxa"/>
          </w:tcPr>
          <w:p w14:paraId="77524F33" w14:textId="77777777" w:rsidR="00C849A9" w:rsidRDefault="00C849A9"/>
        </w:tc>
      </w:tr>
    </w:tbl>
    <w:p w14:paraId="64447183" w14:textId="77777777" w:rsidR="00C849A9" w:rsidRDefault="00C849A9">
      <w:pPr>
        <w:rPr>
          <w:b/>
        </w:rPr>
      </w:pPr>
    </w:p>
    <w:p w14:paraId="30C3A1D5" w14:textId="77777777" w:rsidR="00C849A9" w:rsidRDefault="00120AB8">
      <w:pPr>
        <w:rPr>
          <w:b/>
        </w:rPr>
      </w:pPr>
      <w:r>
        <w:rPr>
          <w:b/>
        </w:rPr>
        <w:t>3. List Associate Investigator/s and Institutional Details</w:t>
      </w:r>
    </w:p>
    <w:p w14:paraId="5C2429CA" w14:textId="77777777" w:rsidR="00C849A9" w:rsidRDefault="00120AB8">
      <w:r>
        <w:t>List the associate investigator/s details using the following table (duplicate as required, for each associate investigator):</w:t>
      </w:r>
    </w:p>
    <w:tbl>
      <w:tblPr>
        <w:tblStyle w:val="a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7484"/>
      </w:tblGrid>
      <w:tr w:rsidR="00C849A9" w14:paraId="779824AA" w14:textId="77777777">
        <w:tc>
          <w:tcPr>
            <w:tcW w:w="2972" w:type="dxa"/>
          </w:tcPr>
          <w:p w14:paraId="72641A2C" w14:textId="77777777" w:rsidR="00C849A9" w:rsidRDefault="00120AB8">
            <w:pPr>
              <w:rPr>
                <w:b/>
              </w:rPr>
            </w:pPr>
            <w:r>
              <w:rPr>
                <w:b/>
              </w:rPr>
              <w:t>Title</w:t>
            </w:r>
          </w:p>
        </w:tc>
        <w:tc>
          <w:tcPr>
            <w:tcW w:w="7484" w:type="dxa"/>
          </w:tcPr>
          <w:p w14:paraId="054D0A7E" w14:textId="77777777" w:rsidR="00C849A9" w:rsidRDefault="00C849A9"/>
        </w:tc>
      </w:tr>
      <w:tr w:rsidR="00C849A9" w14:paraId="6F285D4E" w14:textId="77777777">
        <w:tc>
          <w:tcPr>
            <w:tcW w:w="2972" w:type="dxa"/>
          </w:tcPr>
          <w:p w14:paraId="22C383FF" w14:textId="77777777" w:rsidR="00C849A9" w:rsidRDefault="00120AB8">
            <w:pPr>
              <w:rPr>
                <w:b/>
              </w:rPr>
            </w:pPr>
            <w:r>
              <w:rPr>
                <w:b/>
              </w:rPr>
              <w:t>First and Last Name</w:t>
            </w:r>
          </w:p>
        </w:tc>
        <w:tc>
          <w:tcPr>
            <w:tcW w:w="7484" w:type="dxa"/>
          </w:tcPr>
          <w:p w14:paraId="41AB9964" w14:textId="77777777" w:rsidR="00C849A9" w:rsidRDefault="00C849A9"/>
        </w:tc>
      </w:tr>
      <w:tr w:rsidR="00C849A9" w14:paraId="0BFED5E1" w14:textId="77777777">
        <w:tc>
          <w:tcPr>
            <w:tcW w:w="2972" w:type="dxa"/>
          </w:tcPr>
          <w:p w14:paraId="7A905A37" w14:textId="77777777" w:rsidR="00C849A9" w:rsidRDefault="00120AB8">
            <w:pPr>
              <w:rPr>
                <w:b/>
              </w:rPr>
            </w:pPr>
            <w:r>
              <w:rPr>
                <w:b/>
              </w:rPr>
              <w:t>Qualifications</w:t>
            </w:r>
          </w:p>
        </w:tc>
        <w:tc>
          <w:tcPr>
            <w:tcW w:w="7484" w:type="dxa"/>
          </w:tcPr>
          <w:p w14:paraId="0EE1EAF1" w14:textId="77777777" w:rsidR="00C849A9" w:rsidRDefault="00C849A9"/>
        </w:tc>
      </w:tr>
      <w:tr w:rsidR="00C849A9" w14:paraId="671DBA71" w14:textId="77777777">
        <w:tc>
          <w:tcPr>
            <w:tcW w:w="2972" w:type="dxa"/>
          </w:tcPr>
          <w:p w14:paraId="4A5FC04D" w14:textId="77777777" w:rsidR="00C849A9" w:rsidRDefault="00120AB8">
            <w:pPr>
              <w:rPr>
                <w:b/>
              </w:rPr>
            </w:pPr>
            <w:r>
              <w:rPr>
                <w:b/>
              </w:rPr>
              <w:t>Employer</w:t>
            </w:r>
          </w:p>
        </w:tc>
        <w:tc>
          <w:tcPr>
            <w:tcW w:w="7484" w:type="dxa"/>
          </w:tcPr>
          <w:p w14:paraId="56612037" w14:textId="77777777" w:rsidR="00C849A9" w:rsidRDefault="00C849A9"/>
        </w:tc>
      </w:tr>
      <w:tr w:rsidR="00C849A9" w14:paraId="5EE2D9CC" w14:textId="77777777">
        <w:tc>
          <w:tcPr>
            <w:tcW w:w="2972" w:type="dxa"/>
          </w:tcPr>
          <w:p w14:paraId="7A86606E" w14:textId="77777777" w:rsidR="00C849A9" w:rsidRDefault="00120AB8">
            <w:pPr>
              <w:rPr>
                <w:b/>
              </w:rPr>
            </w:pPr>
            <w:r>
              <w:rPr>
                <w:b/>
              </w:rPr>
              <w:t>Physical Address</w:t>
            </w:r>
          </w:p>
        </w:tc>
        <w:tc>
          <w:tcPr>
            <w:tcW w:w="7484" w:type="dxa"/>
          </w:tcPr>
          <w:p w14:paraId="102E64EF" w14:textId="77777777" w:rsidR="00C849A9" w:rsidRDefault="00C849A9"/>
        </w:tc>
      </w:tr>
      <w:tr w:rsidR="00C849A9" w14:paraId="0F04E12A" w14:textId="77777777">
        <w:tc>
          <w:tcPr>
            <w:tcW w:w="2972" w:type="dxa"/>
          </w:tcPr>
          <w:p w14:paraId="3FCA510F" w14:textId="77777777" w:rsidR="00C849A9" w:rsidRDefault="00120AB8">
            <w:pPr>
              <w:rPr>
                <w:b/>
              </w:rPr>
            </w:pPr>
            <w:r>
              <w:rPr>
                <w:b/>
              </w:rPr>
              <w:t>Email Address</w:t>
            </w:r>
          </w:p>
        </w:tc>
        <w:tc>
          <w:tcPr>
            <w:tcW w:w="7484" w:type="dxa"/>
          </w:tcPr>
          <w:p w14:paraId="4F948025" w14:textId="77777777" w:rsidR="00C849A9" w:rsidRDefault="00C849A9"/>
        </w:tc>
      </w:tr>
      <w:tr w:rsidR="00C849A9" w14:paraId="1958BADB" w14:textId="77777777">
        <w:tc>
          <w:tcPr>
            <w:tcW w:w="2972" w:type="dxa"/>
          </w:tcPr>
          <w:p w14:paraId="493EB3F1" w14:textId="77777777" w:rsidR="00C849A9" w:rsidRDefault="00120AB8">
            <w:pPr>
              <w:rPr>
                <w:b/>
              </w:rPr>
            </w:pPr>
            <w:r>
              <w:rPr>
                <w:b/>
              </w:rPr>
              <w:t>Phone Number</w:t>
            </w:r>
          </w:p>
        </w:tc>
        <w:tc>
          <w:tcPr>
            <w:tcW w:w="7484" w:type="dxa"/>
          </w:tcPr>
          <w:p w14:paraId="0589FA6C" w14:textId="77777777" w:rsidR="00C849A9" w:rsidRDefault="00C849A9"/>
        </w:tc>
      </w:tr>
    </w:tbl>
    <w:p w14:paraId="7C05312E" w14:textId="77777777" w:rsidR="00C849A9" w:rsidRDefault="00C849A9">
      <w:pPr>
        <w:rPr>
          <w:b/>
          <w:highlight w:val="yellow"/>
        </w:rPr>
      </w:pPr>
    </w:p>
    <w:p w14:paraId="6E3CB8CE" w14:textId="77777777" w:rsidR="00C849A9" w:rsidRDefault="00120AB8">
      <w:pPr>
        <w:rPr>
          <w:b/>
        </w:rPr>
      </w:pPr>
      <w:r>
        <w:rPr>
          <w:b/>
        </w:rPr>
        <w:t>4. Application summary</w:t>
      </w:r>
    </w:p>
    <w:p w14:paraId="2A8AA3DC" w14:textId="77777777" w:rsidR="00C849A9" w:rsidRDefault="00120AB8">
      <w:r>
        <w:t xml:space="preserve">Provide an Application Summary, focusing on the aims, significance, expected outcomes and benefits of this project. Write the Application Summary simply, clearly and in plain English. If your application is successful, this Application Summary will be listed on the Homer Hack website and used to give the general community an understanding of the research. Avoid the use of acronyms, quotation marks and </w:t>
      </w:r>
      <w:proofErr w:type="gramStart"/>
      <w:r>
        <w:t>upper case</w:t>
      </w:r>
      <w:proofErr w:type="gramEnd"/>
      <w:r>
        <w:t xml:space="preserve"> characters. Maximum 100 words.</w:t>
      </w:r>
    </w:p>
    <w:p w14:paraId="23BCED7D" w14:textId="77777777" w:rsidR="00C849A9" w:rsidRDefault="00120AB8">
      <w:pPr>
        <w:rPr>
          <w:b/>
        </w:rPr>
      </w:pPr>
      <w:r>
        <w:rPr>
          <w:b/>
        </w:rPr>
        <w:t>5. Project Benefit and Impact Statement</w:t>
      </w:r>
    </w:p>
    <w:p w14:paraId="21EFA197" w14:textId="77777777" w:rsidR="00C849A9" w:rsidRDefault="00120AB8">
      <w:r>
        <w:lastRenderedPageBreak/>
        <w:t>Outline the intended benefit and impact of the project. Write this benefit and impact statement simply, clearly and in plain English. Maximum 500 words.</w:t>
      </w:r>
    </w:p>
    <w:p w14:paraId="0116D4C8" w14:textId="77777777" w:rsidR="00C849A9" w:rsidRDefault="00C849A9"/>
    <w:p w14:paraId="63EDB59A" w14:textId="77777777" w:rsidR="00C849A9" w:rsidRDefault="00120AB8">
      <w:pPr>
        <w:rPr>
          <w:b/>
        </w:rPr>
      </w:pPr>
      <w:r>
        <w:rPr>
          <w:b/>
        </w:rPr>
        <w:t>6. Project Description</w:t>
      </w:r>
    </w:p>
    <w:p w14:paraId="315CB096" w14:textId="77777777" w:rsidR="00C849A9" w:rsidRDefault="00120AB8">
      <w:r>
        <w:t xml:space="preserve">Provide a Project Description with the following headings: </w:t>
      </w:r>
      <w:r>
        <w:rPr>
          <w:i/>
        </w:rPr>
        <w:t>Background and Research Objectives; Research Design and Methods; Project Timeline and Feasibility</w:t>
      </w:r>
      <w:r>
        <w:t xml:space="preserve"> (noting that all projects must be completed within 18 months of project commencement)</w:t>
      </w:r>
      <w:r>
        <w:rPr>
          <w:i/>
        </w:rPr>
        <w:t>.</w:t>
      </w:r>
      <w:r>
        <w:t xml:space="preserve"> This project description must be no more than two A4 pages (</w:t>
      </w:r>
      <w:r>
        <w:rPr>
          <w:u w:val="single"/>
        </w:rPr>
        <w:t>not</w:t>
      </w:r>
      <w:r>
        <w:t xml:space="preserve"> including references which can be provided in section 9 of the application), with a minimum font size of 11pt, and margins set at a minimum of 1.27cm on all sides. </w:t>
      </w:r>
    </w:p>
    <w:p w14:paraId="4BEF2F0D" w14:textId="77777777" w:rsidR="00C849A9" w:rsidRDefault="00C849A9">
      <w:pPr>
        <w:rPr>
          <w:b/>
        </w:rPr>
      </w:pPr>
    </w:p>
    <w:p w14:paraId="31ECE748" w14:textId="77777777" w:rsidR="00C849A9" w:rsidRDefault="00120AB8">
      <w:pPr>
        <w:rPr>
          <w:b/>
        </w:rPr>
      </w:pPr>
      <w:r>
        <w:rPr>
          <w:b/>
        </w:rPr>
        <w:t>7. Project Budget</w:t>
      </w:r>
    </w:p>
    <w:p w14:paraId="68717BA9" w14:textId="77777777" w:rsidR="00C849A9" w:rsidRDefault="00120AB8">
      <w:r>
        <w:t>Use the following table to provide a GST-free budget, noting the maximum amount for any one grant is AUD$80,000 (ex GST).</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492"/>
      </w:tblGrid>
      <w:tr w:rsidR="00C849A9" w14:paraId="15606A45" w14:textId="77777777">
        <w:tc>
          <w:tcPr>
            <w:tcW w:w="5524" w:type="dxa"/>
          </w:tcPr>
          <w:p w14:paraId="64A1FFAC" w14:textId="77777777" w:rsidR="00C849A9" w:rsidRDefault="00120AB8">
            <w:pPr>
              <w:rPr>
                <w:b/>
              </w:rPr>
            </w:pPr>
            <w:r>
              <w:rPr>
                <w:b/>
              </w:rPr>
              <w:t>Item</w:t>
            </w:r>
          </w:p>
        </w:tc>
        <w:tc>
          <w:tcPr>
            <w:tcW w:w="3492" w:type="dxa"/>
          </w:tcPr>
          <w:p w14:paraId="35DA5E4C" w14:textId="77777777" w:rsidR="00C849A9" w:rsidRDefault="00120AB8">
            <w:pPr>
              <w:rPr>
                <w:b/>
              </w:rPr>
            </w:pPr>
            <w:r>
              <w:rPr>
                <w:b/>
              </w:rPr>
              <w:t>AUD$ amount</w:t>
            </w:r>
          </w:p>
        </w:tc>
      </w:tr>
      <w:tr w:rsidR="00C849A9" w14:paraId="16AA874D" w14:textId="77777777">
        <w:tc>
          <w:tcPr>
            <w:tcW w:w="5524" w:type="dxa"/>
          </w:tcPr>
          <w:p w14:paraId="2ED998AF" w14:textId="77777777" w:rsidR="00C849A9" w:rsidRDefault="00120AB8">
            <w:r>
              <w:t xml:space="preserve">Personnel </w:t>
            </w:r>
          </w:p>
        </w:tc>
        <w:tc>
          <w:tcPr>
            <w:tcW w:w="3492" w:type="dxa"/>
          </w:tcPr>
          <w:p w14:paraId="6CC32D37" w14:textId="77777777" w:rsidR="00C849A9" w:rsidRDefault="00C849A9"/>
        </w:tc>
      </w:tr>
      <w:tr w:rsidR="00C849A9" w14:paraId="106FE66D" w14:textId="77777777">
        <w:tc>
          <w:tcPr>
            <w:tcW w:w="5524" w:type="dxa"/>
          </w:tcPr>
          <w:p w14:paraId="2715533D" w14:textId="77777777" w:rsidR="00C849A9" w:rsidRDefault="00120AB8">
            <w:r>
              <w:t>Consumables</w:t>
            </w:r>
          </w:p>
        </w:tc>
        <w:tc>
          <w:tcPr>
            <w:tcW w:w="3492" w:type="dxa"/>
          </w:tcPr>
          <w:p w14:paraId="782722D3" w14:textId="77777777" w:rsidR="00C849A9" w:rsidRDefault="00C849A9"/>
        </w:tc>
      </w:tr>
      <w:tr w:rsidR="00C849A9" w14:paraId="463A87E3" w14:textId="77777777">
        <w:tc>
          <w:tcPr>
            <w:tcW w:w="5524" w:type="dxa"/>
          </w:tcPr>
          <w:p w14:paraId="2FE79B1F" w14:textId="77777777" w:rsidR="00C849A9" w:rsidRDefault="00120AB8">
            <w:r>
              <w:t>Equipment</w:t>
            </w:r>
          </w:p>
        </w:tc>
        <w:tc>
          <w:tcPr>
            <w:tcW w:w="3492" w:type="dxa"/>
          </w:tcPr>
          <w:p w14:paraId="6336BE97" w14:textId="77777777" w:rsidR="00C849A9" w:rsidRDefault="00C849A9"/>
        </w:tc>
      </w:tr>
      <w:tr w:rsidR="00C849A9" w14:paraId="1130E28C" w14:textId="77777777">
        <w:tc>
          <w:tcPr>
            <w:tcW w:w="5524" w:type="dxa"/>
          </w:tcPr>
          <w:p w14:paraId="4E7BF1EC" w14:textId="77777777" w:rsidR="00C849A9" w:rsidRDefault="00120AB8">
            <w:r>
              <w:t>Other (please list)</w:t>
            </w:r>
          </w:p>
        </w:tc>
        <w:tc>
          <w:tcPr>
            <w:tcW w:w="3492" w:type="dxa"/>
          </w:tcPr>
          <w:p w14:paraId="03FCB824" w14:textId="77777777" w:rsidR="00C849A9" w:rsidRDefault="00C849A9"/>
        </w:tc>
      </w:tr>
      <w:tr w:rsidR="00C849A9" w14:paraId="6C5C4874" w14:textId="77777777">
        <w:tc>
          <w:tcPr>
            <w:tcW w:w="5524" w:type="dxa"/>
          </w:tcPr>
          <w:p w14:paraId="1B6FC172" w14:textId="77777777" w:rsidR="00C849A9" w:rsidRDefault="00120AB8">
            <w:pPr>
              <w:rPr>
                <w:b/>
              </w:rPr>
            </w:pPr>
            <w:r>
              <w:rPr>
                <w:b/>
              </w:rPr>
              <w:t>Total funding requested from the Homer Hack (GST-free)</w:t>
            </w:r>
          </w:p>
        </w:tc>
        <w:tc>
          <w:tcPr>
            <w:tcW w:w="3492" w:type="dxa"/>
          </w:tcPr>
          <w:p w14:paraId="295CE8D0" w14:textId="77777777" w:rsidR="00C849A9" w:rsidRDefault="00C849A9"/>
        </w:tc>
      </w:tr>
    </w:tbl>
    <w:p w14:paraId="2B5482A0" w14:textId="77777777" w:rsidR="00C849A9" w:rsidRDefault="00C849A9"/>
    <w:p w14:paraId="642410F6" w14:textId="77777777" w:rsidR="00C849A9" w:rsidRDefault="00120AB8">
      <w:pPr>
        <w:rPr>
          <w:b/>
        </w:rPr>
      </w:pPr>
      <w:r>
        <w:rPr>
          <w:b/>
        </w:rPr>
        <w:t>8. Statement on Researcher Track Record for Each Listed Investigator</w:t>
      </w:r>
    </w:p>
    <w:p w14:paraId="56AB893A" w14:textId="77777777" w:rsidR="00C849A9" w:rsidRDefault="00120AB8">
      <w:pPr>
        <w:rPr>
          <w:color w:val="000000"/>
        </w:rPr>
      </w:pPr>
      <w:r>
        <w:rPr>
          <w:color w:val="000000"/>
        </w:rPr>
        <w:t xml:space="preserve">Outline the chief and associate investigator/s track record, including their overall track record and Top 5 publications in the last 5 years, demonstrating the team’s ability to deliver this project. Write this track record with a maximum of two A4 pages for each listed investigator (minimum font size of 11pt, and margins set at a minimum of 1.27cm on all sides), in two sections: Overall track record in </w:t>
      </w:r>
      <w:proofErr w:type="gramStart"/>
      <w:r>
        <w:rPr>
          <w:color w:val="000000"/>
        </w:rPr>
        <w:t>the  last</w:t>
      </w:r>
      <w:proofErr w:type="gramEnd"/>
      <w:r>
        <w:rPr>
          <w:color w:val="000000"/>
        </w:rPr>
        <w:t xml:space="preserve"> 5 years</w:t>
      </w:r>
      <w:r>
        <w:rPr>
          <w:rFonts w:ascii="Arial" w:eastAsia="Arial" w:hAnsi="Arial" w:cs="Arial"/>
          <w:color w:val="000000"/>
          <w:sz w:val="21"/>
          <w:szCs w:val="21"/>
        </w:rPr>
        <w:t xml:space="preserve"> </w:t>
      </w:r>
      <w:r>
        <w:rPr>
          <w:i/>
          <w:color w:val="000000"/>
        </w:rPr>
        <w:t>and</w:t>
      </w:r>
      <w:r>
        <w:rPr>
          <w:color w:val="000000"/>
        </w:rPr>
        <w:t xml:space="preserve"> Top 5 Publications in the last 5 years. More detail is provided below for each section.</w:t>
      </w:r>
    </w:p>
    <w:p w14:paraId="0DBC6A70" w14:textId="77777777" w:rsidR="00C849A9" w:rsidRDefault="00120AB8">
      <w:pPr>
        <w:shd w:val="clear" w:color="auto" w:fill="FFFFFF"/>
        <w:spacing w:line="240" w:lineRule="auto"/>
        <w:rPr>
          <w:b/>
          <w:i/>
          <w:color w:val="000000"/>
        </w:rPr>
      </w:pPr>
      <w:r>
        <w:rPr>
          <w:i/>
          <w:color w:val="000000"/>
        </w:rPr>
        <w:t>Overall Track Record in the last 5 years:</w:t>
      </w:r>
      <w:r>
        <w:rPr>
          <w:b/>
          <w:i/>
          <w:color w:val="000000"/>
        </w:rPr>
        <w:t xml:space="preserve"> </w:t>
      </w:r>
    </w:p>
    <w:p w14:paraId="104C018A" w14:textId="77777777" w:rsidR="00C849A9" w:rsidRDefault="00120AB8">
      <w:pPr>
        <w:shd w:val="clear" w:color="auto" w:fill="FFFFFF"/>
        <w:spacing w:after="0" w:line="240" w:lineRule="auto"/>
        <w:rPr>
          <w:b/>
          <w:i/>
          <w:color w:val="000000"/>
        </w:rPr>
      </w:pPr>
      <w:r>
        <w:rPr>
          <w:color w:val="000000"/>
        </w:rPr>
        <w:t>Applicants are encouraged to use this section to identify aspects of their track record that are in addition to their Top 5 publication record outlined below. This track record should include any relative to opportunity considerations you wish the assessors to take into consideration. Application assessors will have access to the last 5 years of publications through the second section, therefore, the following areas should be considered in this section:</w:t>
      </w:r>
    </w:p>
    <w:p w14:paraId="4EE3BD1C" w14:textId="77777777" w:rsidR="00C849A9" w:rsidRDefault="00120AB8">
      <w:pPr>
        <w:numPr>
          <w:ilvl w:val="0"/>
          <w:numId w:val="2"/>
        </w:numPr>
        <w:shd w:val="clear" w:color="auto" w:fill="FFFFFF"/>
        <w:spacing w:after="0"/>
        <w:ind w:left="709" w:hanging="709"/>
        <w:rPr>
          <w:color w:val="000000"/>
        </w:rPr>
      </w:pPr>
      <w:r>
        <w:rPr>
          <w:color w:val="000000"/>
        </w:rPr>
        <w:t>Career summary - including qualifications, employment and appointment history</w:t>
      </w:r>
    </w:p>
    <w:p w14:paraId="11DABAEF" w14:textId="77777777" w:rsidR="00C849A9" w:rsidRDefault="00120AB8">
      <w:pPr>
        <w:numPr>
          <w:ilvl w:val="0"/>
          <w:numId w:val="2"/>
        </w:numPr>
        <w:shd w:val="clear" w:color="auto" w:fill="FFFFFF"/>
        <w:spacing w:after="0"/>
        <w:ind w:left="709" w:hanging="709"/>
        <w:rPr>
          <w:color w:val="000000"/>
        </w:rPr>
      </w:pPr>
      <w:r>
        <w:rPr>
          <w:color w:val="000000"/>
        </w:rPr>
        <w:t xml:space="preserve">Research </w:t>
      </w:r>
      <w:proofErr w:type="gramStart"/>
      <w:r>
        <w:rPr>
          <w:color w:val="000000"/>
        </w:rPr>
        <w:t>support  -</w:t>
      </w:r>
      <w:proofErr w:type="gramEnd"/>
      <w:r>
        <w:rPr>
          <w:color w:val="000000"/>
        </w:rPr>
        <w:t xml:space="preserve"> including grants and fellowships</w:t>
      </w:r>
    </w:p>
    <w:p w14:paraId="0F421B8C" w14:textId="77777777" w:rsidR="00C849A9" w:rsidRDefault="00120AB8">
      <w:pPr>
        <w:numPr>
          <w:ilvl w:val="0"/>
          <w:numId w:val="2"/>
        </w:numPr>
        <w:shd w:val="clear" w:color="auto" w:fill="FFFFFF"/>
        <w:spacing w:after="0"/>
        <w:ind w:left="426" w:hanging="426"/>
        <w:rPr>
          <w:color w:val="000000"/>
        </w:rPr>
      </w:pPr>
      <w:r>
        <w:rPr>
          <w:color w:val="000000"/>
        </w:rPr>
        <w:t>Contribution to field of research – this may include the impact of previous research including translation and commercialisation of research into health outcomes</w:t>
      </w:r>
    </w:p>
    <w:p w14:paraId="76279097" w14:textId="77777777" w:rsidR="00C849A9" w:rsidRDefault="00120AB8">
      <w:pPr>
        <w:numPr>
          <w:ilvl w:val="0"/>
          <w:numId w:val="2"/>
        </w:numPr>
        <w:shd w:val="clear" w:color="auto" w:fill="FFFFFF"/>
        <w:spacing w:after="0"/>
        <w:ind w:left="709" w:hanging="709"/>
        <w:rPr>
          <w:color w:val="000000"/>
        </w:rPr>
      </w:pPr>
      <w:r>
        <w:rPr>
          <w:color w:val="000000"/>
        </w:rPr>
        <w:t>Patents – this information should include the type of patent, if the patent has been granted, when it has been</w:t>
      </w:r>
    </w:p>
    <w:p w14:paraId="66E2DCAD" w14:textId="77777777" w:rsidR="00C849A9" w:rsidRDefault="00120AB8">
      <w:pPr>
        <w:shd w:val="clear" w:color="auto" w:fill="FFFFFF"/>
        <w:spacing w:after="0"/>
        <w:ind w:left="426"/>
        <w:rPr>
          <w:color w:val="000000"/>
        </w:rPr>
      </w:pPr>
      <w:r>
        <w:rPr>
          <w:color w:val="000000"/>
        </w:rPr>
        <w:t>granted, to whom it has been granted and if it is current or not</w:t>
      </w:r>
    </w:p>
    <w:p w14:paraId="2838C160" w14:textId="77777777" w:rsidR="00C849A9" w:rsidRDefault="00120AB8">
      <w:pPr>
        <w:numPr>
          <w:ilvl w:val="0"/>
          <w:numId w:val="2"/>
        </w:numPr>
        <w:shd w:val="clear" w:color="auto" w:fill="FFFFFF"/>
        <w:spacing w:after="0"/>
        <w:ind w:left="709" w:hanging="709"/>
        <w:rPr>
          <w:color w:val="000000"/>
        </w:rPr>
      </w:pPr>
      <w:r>
        <w:rPr>
          <w:color w:val="000000"/>
        </w:rPr>
        <w:t>Collaborations</w:t>
      </w:r>
    </w:p>
    <w:p w14:paraId="245F4243" w14:textId="77777777" w:rsidR="00C849A9" w:rsidRDefault="00120AB8">
      <w:pPr>
        <w:numPr>
          <w:ilvl w:val="0"/>
          <w:numId w:val="2"/>
        </w:numPr>
        <w:shd w:val="clear" w:color="auto" w:fill="FFFFFF"/>
        <w:spacing w:after="0"/>
        <w:ind w:left="709" w:hanging="709"/>
        <w:rPr>
          <w:color w:val="000000"/>
        </w:rPr>
      </w:pPr>
      <w:r>
        <w:rPr>
          <w:color w:val="000000"/>
        </w:rPr>
        <w:t>Community engagement and participation</w:t>
      </w:r>
    </w:p>
    <w:p w14:paraId="757DDBA1" w14:textId="77777777" w:rsidR="00C849A9" w:rsidRDefault="00120AB8">
      <w:pPr>
        <w:numPr>
          <w:ilvl w:val="0"/>
          <w:numId w:val="2"/>
        </w:numPr>
        <w:shd w:val="clear" w:color="auto" w:fill="FFFFFF"/>
        <w:spacing w:after="0"/>
        <w:ind w:left="709" w:hanging="709"/>
        <w:rPr>
          <w:color w:val="000000"/>
        </w:rPr>
      </w:pPr>
      <w:r>
        <w:rPr>
          <w:color w:val="000000"/>
        </w:rPr>
        <w:lastRenderedPageBreak/>
        <w:t>Professional involvement – including committees, conference organisation, conference participation</w:t>
      </w:r>
    </w:p>
    <w:p w14:paraId="785FA0C7" w14:textId="77777777" w:rsidR="00C849A9" w:rsidRDefault="00120AB8">
      <w:pPr>
        <w:numPr>
          <w:ilvl w:val="0"/>
          <w:numId w:val="2"/>
        </w:numPr>
        <w:shd w:val="clear" w:color="auto" w:fill="FFFFFF"/>
        <w:spacing w:after="0"/>
        <w:ind w:left="709" w:hanging="709"/>
        <w:rPr>
          <w:color w:val="000000"/>
        </w:rPr>
      </w:pPr>
      <w:r>
        <w:rPr>
          <w:color w:val="000000"/>
        </w:rPr>
        <w:t>International standing - including invitations to speak, international committees</w:t>
      </w:r>
    </w:p>
    <w:p w14:paraId="07A7E4B6" w14:textId="77777777" w:rsidR="00C849A9" w:rsidRDefault="00120AB8">
      <w:pPr>
        <w:numPr>
          <w:ilvl w:val="0"/>
          <w:numId w:val="2"/>
        </w:numPr>
        <w:shd w:val="clear" w:color="auto" w:fill="FFFFFF"/>
        <w:spacing w:after="0"/>
        <w:ind w:left="709" w:hanging="709"/>
        <w:rPr>
          <w:color w:val="000000"/>
        </w:rPr>
      </w:pPr>
      <w:r>
        <w:rPr>
          <w:color w:val="000000"/>
        </w:rPr>
        <w:t>Supervision and mentoring</w:t>
      </w:r>
    </w:p>
    <w:p w14:paraId="4EFDDBAE" w14:textId="77777777" w:rsidR="00C849A9" w:rsidRDefault="00120AB8">
      <w:pPr>
        <w:numPr>
          <w:ilvl w:val="0"/>
          <w:numId w:val="2"/>
        </w:numPr>
        <w:shd w:val="clear" w:color="auto" w:fill="FFFFFF"/>
        <w:spacing w:after="0"/>
        <w:ind w:left="426" w:hanging="426"/>
        <w:rPr>
          <w:color w:val="000000"/>
        </w:rPr>
      </w:pPr>
      <w:r>
        <w:rPr>
          <w:color w:val="000000"/>
        </w:rPr>
        <w:t>Peer review involvement (including NHMRC, other granting organisations, manuscripts, editorial responsibilities)</w:t>
      </w:r>
    </w:p>
    <w:p w14:paraId="7BE17993" w14:textId="77777777" w:rsidR="00C849A9" w:rsidRDefault="00120AB8">
      <w:pPr>
        <w:numPr>
          <w:ilvl w:val="0"/>
          <w:numId w:val="2"/>
        </w:numPr>
        <w:shd w:val="clear" w:color="auto" w:fill="FFFFFF"/>
        <w:spacing w:after="0"/>
        <w:ind w:left="709" w:hanging="709"/>
        <w:rPr>
          <w:color w:val="000000"/>
        </w:rPr>
      </w:pPr>
      <w:r>
        <w:rPr>
          <w:color w:val="000000"/>
        </w:rPr>
        <w:t>Industry relevant expertise and output</w:t>
      </w:r>
    </w:p>
    <w:p w14:paraId="1401F4AA" w14:textId="77777777" w:rsidR="00C849A9" w:rsidRDefault="00120AB8">
      <w:pPr>
        <w:numPr>
          <w:ilvl w:val="0"/>
          <w:numId w:val="2"/>
        </w:numPr>
        <w:shd w:val="clear" w:color="auto" w:fill="FFFFFF"/>
        <w:spacing w:after="0"/>
        <w:ind w:left="709" w:hanging="709"/>
        <w:rPr>
          <w:color w:val="000000"/>
        </w:rPr>
      </w:pPr>
      <w:r>
        <w:rPr>
          <w:color w:val="000000"/>
        </w:rPr>
        <w:t>Other contributions or information you think is vital to your application.</w:t>
      </w:r>
    </w:p>
    <w:p w14:paraId="2A13E5C4" w14:textId="77777777" w:rsidR="00C849A9" w:rsidRDefault="00120AB8">
      <w:pPr>
        <w:shd w:val="clear" w:color="auto" w:fill="FFFFFF"/>
        <w:spacing w:before="160" w:line="240" w:lineRule="auto"/>
        <w:rPr>
          <w:i/>
          <w:color w:val="000000"/>
        </w:rPr>
      </w:pPr>
      <w:r>
        <w:rPr>
          <w:i/>
          <w:color w:val="000000"/>
        </w:rPr>
        <w:t xml:space="preserve">Top 5 Publications in the last 5 years: </w:t>
      </w:r>
    </w:p>
    <w:p w14:paraId="58625908" w14:textId="77777777" w:rsidR="00C849A9" w:rsidRDefault="00120AB8">
      <w:pPr>
        <w:shd w:val="clear" w:color="auto" w:fill="FFFFFF"/>
        <w:spacing w:before="160" w:line="240" w:lineRule="auto"/>
        <w:rPr>
          <w:b/>
          <w:i/>
          <w:color w:val="000000"/>
        </w:rPr>
      </w:pPr>
      <w:r>
        <w:rPr>
          <w:color w:val="000000"/>
        </w:rPr>
        <w:t>Each investigator is asked to list their top 5 publications in the last 5 years and reasons why these publications have been selected.</w:t>
      </w:r>
    </w:p>
    <w:p w14:paraId="4FFE7706" w14:textId="77777777" w:rsidR="00C849A9" w:rsidRDefault="00C849A9"/>
    <w:p w14:paraId="70290954" w14:textId="77777777" w:rsidR="00C849A9" w:rsidRDefault="00120AB8">
      <w:pPr>
        <w:rPr>
          <w:b/>
        </w:rPr>
      </w:pPr>
      <w:r>
        <w:rPr>
          <w:b/>
        </w:rPr>
        <w:t>9. Reference List</w:t>
      </w:r>
    </w:p>
    <w:p w14:paraId="7157C7C9" w14:textId="77777777" w:rsidR="00C849A9" w:rsidRDefault="00120AB8">
      <w:r>
        <w:t>Please provide a reference list for any citations included in the body of this application, formatted to APA7 style.</w:t>
      </w:r>
    </w:p>
    <w:p w14:paraId="4F9855FE" w14:textId="77777777" w:rsidR="00C849A9" w:rsidRDefault="00C849A9">
      <w:pPr>
        <w:rPr>
          <w:b/>
        </w:rPr>
      </w:pPr>
    </w:p>
    <w:p w14:paraId="2227C160" w14:textId="77777777" w:rsidR="00C849A9" w:rsidRDefault="00120AB8">
      <w:pPr>
        <w:rPr>
          <w:b/>
        </w:rPr>
      </w:pPr>
      <w:r>
        <w:rPr>
          <w:b/>
        </w:rPr>
        <w:t>How to Submit This Application:</w:t>
      </w:r>
    </w:p>
    <w:p w14:paraId="6A323A04" w14:textId="7B0B4123" w:rsidR="00C849A9" w:rsidRDefault="00120AB8">
      <w:pPr>
        <w:spacing w:after="120"/>
      </w:pPr>
      <w:r>
        <w:t xml:space="preserve">Applications should be saved as a single PDF file.   The file name should follow this format; </w:t>
      </w:r>
      <w:proofErr w:type="spellStart"/>
      <w:r>
        <w:t>CISurname_HomerHackgrant_DDMonthYY</w:t>
      </w:r>
      <w:proofErr w:type="spellEnd"/>
      <w:r>
        <w:t xml:space="preserve">. Applications should be emailed to </w:t>
      </w:r>
      <w:hyperlink r:id="rId8">
        <w:r>
          <w:rPr>
            <w:color w:val="0563C1"/>
            <w:u w:val="single"/>
          </w:rPr>
          <w:t>admin@thehomerhack.com</w:t>
        </w:r>
      </w:hyperlink>
      <w:r>
        <w:t xml:space="preserve"> by the grant submission deadline of 5pmAE</w:t>
      </w:r>
      <w:r w:rsidR="0005629D">
        <w:t>S</w:t>
      </w:r>
      <w:r>
        <w:t>T on Monday 14/4/25.</w:t>
      </w:r>
    </w:p>
    <w:p w14:paraId="23E8A9DC" w14:textId="77777777" w:rsidR="00C849A9" w:rsidRDefault="00C849A9"/>
    <w:p w14:paraId="2FC920CF" w14:textId="77777777" w:rsidR="00C849A9" w:rsidRDefault="00120AB8">
      <w:r>
        <w:t>Please note:</w:t>
      </w:r>
    </w:p>
    <w:p w14:paraId="51FC6E67" w14:textId="77777777" w:rsidR="00C849A9" w:rsidRDefault="00120AB8">
      <w:pPr>
        <w:numPr>
          <w:ilvl w:val="0"/>
          <w:numId w:val="1"/>
        </w:numPr>
        <w:pBdr>
          <w:top w:val="nil"/>
          <w:left w:val="nil"/>
          <w:bottom w:val="nil"/>
          <w:right w:val="nil"/>
          <w:between w:val="nil"/>
        </w:pBdr>
        <w:spacing w:after="0"/>
      </w:pPr>
      <w:bookmarkStart w:id="0" w:name="_heading=h.gjdgxs" w:colFirst="0" w:colLast="0"/>
      <w:bookmarkEnd w:id="0"/>
      <w:r>
        <w:rPr>
          <w:color w:val="000000"/>
        </w:rPr>
        <w:t xml:space="preserve">The accepting institution for this grant must have an ABN, be able to issue a tax invoice for the grant amount approved by the Homer Hack, and be based in Australia </w:t>
      </w:r>
    </w:p>
    <w:p w14:paraId="5C245103" w14:textId="77777777" w:rsidR="00C849A9" w:rsidRDefault="00120AB8">
      <w:pPr>
        <w:numPr>
          <w:ilvl w:val="0"/>
          <w:numId w:val="1"/>
        </w:numPr>
        <w:pBdr>
          <w:top w:val="nil"/>
          <w:left w:val="nil"/>
          <w:bottom w:val="nil"/>
          <w:right w:val="nil"/>
          <w:between w:val="nil"/>
        </w:pBdr>
        <w:spacing w:after="0"/>
      </w:pPr>
      <w:r>
        <w:rPr>
          <w:color w:val="000000"/>
        </w:rPr>
        <w:t>All projects must be completed within 18 months of the project commencement date</w:t>
      </w:r>
    </w:p>
    <w:p w14:paraId="7844D9FF" w14:textId="77777777" w:rsidR="00C849A9" w:rsidRDefault="00120AB8">
      <w:pPr>
        <w:numPr>
          <w:ilvl w:val="0"/>
          <w:numId w:val="1"/>
        </w:numPr>
        <w:pBdr>
          <w:top w:val="nil"/>
          <w:left w:val="nil"/>
          <w:bottom w:val="nil"/>
          <w:right w:val="nil"/>
          <w:between w:val="nil"/>
        </w:pBdr>
        <w:spacing w:after="0"/>
      </w:pPr>
      <w:r>
        <w:rPr>
          <w:color w:val="000000"/>
        </w:rPr>
        <w:t>If an applicant does not comply with the word limit and formatting requirements outlined in this document, their application will be deemed ineligible for consideration</w:t>
      </w:r>
    </w:p>
    <w:p w14:paraId="046BF9C9" w14:textId="4B459666" w:rsidR="00C849A9" w:rsidRDefault="00120AB8">
      <w:pPr>
        <w:numPr>
          <w:ilvl w:val="0"/>
          <w:numId w:val="1"/>
        </w:numPr>
        <w:pBdr>
          <w:top w:val="nil"/>
          <w:left w:val="nil"/>
          <w:bottom w:val="nil"/>
          <w:right w:val="nil"/>
          <w:between w:val="nil"/>
        </w:pBdr>
        <w:spacing w:after="0"/>
      </w:pPr>
      <w:r>
        <w:rPr>
          <w:color w:val="000000"/>
        </w:rPr>
        <w:t xml:space="preserve">Questions about this granting round will be accepted via email sent to </w:t>
      </w:r>
      <w:hyperlink r:id="rId9">
        <w:r>
          <w:rPr>
            <w:color w:val="0563C1"/>
            <w:u w:val="single"/>
          </w:rPr>
          <w:t>admin@thehomerhack.com</w:t>
        </w:r>
      </w:hyperlink>
      <w:r>
        <w:rPr>
          <w:color w:val="000000"/>
        </w:rPr>
        <w:t xml:space="preserve"> up until 5pmAE</w:t>
      </w:r>
      <w:r w:rsidR="0005629D">
        <w:rPr>
          <w:color w:val="000000"/>
        </w:rPr>
        <w:t>S</w:t>
      </w:r>
      <w:r>
        <w:rPr>
          <w:color w:val="000000"/>
        </w:rPr>
        <w:t>T on Monday 7/4/25.</w:t>
      </w:r>
    </w:p>
    <w:p w14:paraId="3D5A4818" w14:textId="77777777" w:rsidR="00C849A9" w:rsidRDefault="00120AB8">
      <w:pPr>
        <w:numPr>
          <w:ilvl w:val="0"/>
          <w:numId w:val="1"/>
        </w:numPr>
        <w:pBdr>
          <w:top w:val="nil"/>
          <w:left w:val="nil"/>
          <w:bottom w:val="nil"/>
          <w:right w:val="nil"/>
          <w:between w:val="nil"/>
        </w:pBdr>
        <w:spacing w:after="0"/>
        <w:rPr>
          <w:color w:val="000000"/>
        </w:rPr>
      </w:pPr>
      <w:r>
        <w:rPr>
          <w:color w:val="000000"/>
        </w:rPr>
        <w:t xml:space="preserve">No late applications will be accepted after the grant submission deadline </w:t>
      </w:r>
    </w:p>
    <w:p w14:paraId="4B8CA3C6" w14:textId="77777777" w:rsidR="00C849A9" w:rsidRDefault="00120AB8">
      <w:pPr>
        <w:numPr>
          <w:ilvl w:val="0"/>
          <w:numId w:val="1"/>
        </w:numPr>
        <w:pBdr>
          <w:top w:val="nil"/>
          <w:left w:val="nil"/>
          <w:bottom w:val="nil"/>
          <w:right w:val="nil"/>
          <w:between w:val="nil"/>
        </w:pBdr>
        <w:spacing w:after="120"/>
      </w:pPr>
      <w:r>
        <w:rPr>
          <w:color w:val="000000"/>
        </w:rPr>
        <w:t>Applicants will be advised of the outcome of this granting round via email in May 2025.</w:t>
      </w:r>
    </w:p>
    <w:p w14:paraId="6D73C1B6" w14:textId="77777777" w:rsidR="00C849A9" w:rsidRDefault="00C849A9">
      <w:pPr>
        <w:spacing w:after="120"/>
      </w:pPr>
    </w:p>
    <w:p w14:paraId="0CDB5AB5" w14:textId="77777777" w:rsidR="00C849A9" w:rsidRDefault="00C849A9"/>
    <w:sectPr w:rsidR="00C849A9">
      <w:headerReference w:type="default" r:id="rId10"/>
      <w:footerReference w:type="default" r:id="rId11"/>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68C32" w14:textId="77777777" w:rsidR="00F853CF" w:rsidRDefault="00F853CF">
      <w:pPr>
        <w:spacing w:after="0" w:line="240" w:lineRule="auto"/>
      </w:pPr>
      <w:r>
        <w:separator/>
      </w:r>
    </w:p>
  </w:endnote>
  <w:endnote w:type="continuationSeparator" w:id="0">
    <w:p w14:paraId="17701D72" w14:textId="77777777" w:rsidR="00F853CF" w:rsidRDefault="00F85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14161" w14:textId="77777777" w:rsidR="00C849A9" w:rsidRDefault="00120AB8">
    <w:pPr>
      <w:pBdr>
        <w:top w:val="single" w:sz="4" w:space="1" w:color="D9D9D9"/>
        <w:left w:val="nil"/>
        <w:bottom w:val="nil"/>
        <w:right w:val="nil"/>
        <w:between w:val="nil"/>
      </w:pBdr>
      <w:tabs>
        <w:tab w:val="center" w:pos="4513"/>
        <w:tab w:val="right" w:pos="9026"/>
      </w:tabs>
      <w:spacing w:after="0" w:line="240" w:lineRule="auto"/>
      <w:rPr>
        <w:b/>
        <w:color w:val="000000"/>
      </w:rPr>
    </w:pPr>
    <w:r>
      <w:rPr>
        <w:color w:val="000000"/>
      </w:rPr>
      <w:fldChar w:fldCharType="begin"/>
    </w:r>
    <w:r>
      <w:rPr>
        <w:color w:val="000000"/>
      </w:rPr>
      <w:instrText>PAGE</w:instrText>
    </w:r>
    <w:r>
      <w:rPr>
        <w:color w:val="000000"/>
      </w:rPr>
      <w:fldChar w:fldCharType="separate"/>
    </w:r>
    <w:r w:rsidR="00E86FBE">
      <w:rPr>
        <w:noProof/>
        <w:color w:val="000000"/>
      </w:rPr>
      <w:t>1</w:t>
    </w:r>
    <w:r>
      <w:rPr>
        <w:color w:val="000000"/>
      </w:rPr>
      <w:fldChar w:fldCharType="end"/>
    </w:r>
    <w:r>
      <w:rPr>
        <w:b/>
        <w:color w:val="000000"/>
      </w:rPr>
      <w:t xml:space="preserve"> | </w:t>
    </w:r>
    <w:r>
      <w:rPr>
        <w:color w:val="7F7F7F"/>
      </w:rPr>
      <w:t>Page</w:t>
    </w:r>
    <w:r>
      <w:rPr>
        <w:color w:val="7F7F7F"/>
      </w:rPr>
      <w:tab/>
    </w:r>
    <w:r>
      <w:rPr>
        <w:color w:val="7F7F7F"/>
      </w:rPr>
      <w:tab/>
      <w:t>www.thehomerhack.com</w:t>
    </w:r>
  </w:p>
  <w:p w14:paraId="14B60B78" w14:textId="77777777" w:rsidR="00C849A9" w:rsidRDefault="00C849A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60677" w14:textId="77777777" w:rsidR="00F853CF" w:rsidRDefault="00F853CF">
      <w:pPr>
        <w:spacing w:after="0" w:line="240" w:lineRule="auto"/>
      </w:pPr>
      <w:r>
        <w:separator/>
      </w:r>
    </w:p>
  </w:footnote>
  <w:footnote w:type="continuationSeparator" w:id="0">
    <w:p w14:paraId="741BF08E" w14:textId="77777777" w:rsidR="00F853CF" w:rsidRDefault="00F85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4E1C3" w14:textId="77777777" w:rsidR="00C849A9" w:rsidRDefault="00120AB8">
    <w:pPr>
      <w:pBdr>
        <w:top w:val="nil"/>
        <w:left w:val="nil"/>
        <w:bottom w:val="nil"/>
        <w:right w:val="nil"/>
        <w:between w:val="nil"/>
      </w:pBdr>
      <w:tabs>
        <w:tab w:val="center" w:pos="4513"/>
        <w:tab w:val="right" w:pos="9026"/>
      </w:tabs>
      <w:spacing w:after="0" w:line="240" w:lineRule="auto"/>
      <w:jc w:val="right"/>
      <w:rPr>
        <w:color w:val="000000"/>
      </w:rPr>
    </w:pPr>
    <w:r>
      <w:rPr>
        <w:noProof/>
        <w:color w:val="000000"/>
      </w:rPr>
      <w:drawing>
        <wp:inline distT="0" distB="0" distL="0" distR="0" wp14:anchorId="63967ACF" wp14:editId="1EF24B1E">
          <wp:extent cx="2125189" cy="920464"/>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25189" cy="92046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72717"/>
    <w:multiLevelType w:val="multilevel"/>
    <w:tmpl w:val="C748A9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7D04BB8"/>
    <w:multiLevelType w:val="multilevel"/>
    <w:tmpl w:val="16E016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340307544">
    <w:abstractNumId w:val="1"/>
  </w:num>
  <w:num w:numId="2" w16cid:durableId="1420903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9A9"/>
    <w:rsid w:val="0005629D"/>
    <w:rsid w:val="00120AB8"/>
    <w:rsid w:val="00C849A9"/>
    <w:rsid w:val="00E86FBE"/>
    <w:rsid w:val="00ED1759"/>
    <w:rsid w:val="00F853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05F61AE"/>
  <w15:docId w15:val="{96E06A63-F59C-B54B-81A6-E61629AB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3E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CF53E7"/>
    <w:rPr>
      <w:sz w:val="16"/>
      <w:szCs w:val="16"/>
    </w:rPr>
  </w:style>
  <w:style w:type="paragraph" w:styleId="CommentText">
    <w:name w:val="annotation text"/>
    <w:basedOn w:val="Normal"/>
    <w:link w:val="CommentTextChar"/>
    <w:uiPriority w:val="99"/>
    <w:semiHidden/>
    <w:unhideWhenUsed/>
    <w:rsid w:val="00CF53E7"/>
    <w:pPr>
      <w:spacing w:line="240" w:lineRule="auto"/>
    </w:pPr>
    <w:rPr>
      <w:sz w:val="20"/>
      <w:szCs w:val="20"/>
    </w:rPr>
  </w:style>
  <w:style w:type="character" w:customStyle="1" w:styleId="CommentTextChar">
    <w:name w:val="Comment Text Char"/>
    <w:basedOn w:val="DefaultParagraphFont"/>
    <w:link w:val="CommentText"/>
    <w:uiPriority w:val="99"/>
    <w:semiHidden/>
    <w:rsid w:val="00CF53E7"/>
    <w:rPr>
      <w:sz w:val="20"/>
      <w:szCs w:val="20"/>
    </w:rPr>
  </w:style>
  <w:style w:type="paragraph" w:styleId="BalloonText">
    <w:name w:val="Balloon Text"/>
    <w:basedOn w:val="Normal"/>
    <w:link w:val="BalloonTextChar"/>
    <w:uiPriority w:val="99"/>
    <w:semiHidden/>
    <w:unhideWhenUsed/>
    <w:rsid w:val="00CF5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3E7"/>
    <w:rPr>
      <w:rFonts w:ascii="Segoe UI" w:hAnsi="Segoe UI" w:cs="Segoe UI"/>
      <w:sz w:val="18"/>
      <w:szCs w:val="18"/>
    </w:rPr>
  </w:style>
  <w:style w:type="paragraph" w:styleId="ListParagraph">
    <w:name w:val="List Paragraph"/>
    <w:basedOn w:val="Normal"/>
    <w:uiPriority w:val="34"/>
    <w:qFormat/>
    <w:rsid w:val="00CF53E7"/>
    <w:pPr>
      <w:ind w:left="720"/>
      <w:contextualSpacing/>
    </w:pPr>
  </w:style>
  <w:style w:type="paragraph" w:styleId="Header">
    <w:name w:val="header"/>
    <w:basedOn w:val="Normal"/>
    <w:link w:val="HeaderChar"/>
    <w:uiPriority w:val="99"/>
    <w:unhideWhenUsed/>
    <w:rsid w:val="00193B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BD3"/>
  </w:style>
  <w:style w:type="paragraph" w:styleId="Footer">
    <w:name w:val="footer"/>
    <w:basedOn w:val="Normal"/>
    <w:link w:val="FooterChar"/>
    <w:uiPriority w:val="99"/>
    <w:unhideWhenUsed/>
    <w:rsid w:val="00193B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BD3"/>
  </w:style>
  <w:style w:type="character" w:styleId="Hyperlink">
    <w:name w:val="Hyperlink"/>
    <w:basedOn w:val="DefaultParagraphFont"/>
    <w:uiPriority w:val="99"/>
    <w:unhideWhenUsed/>
    <w:rsid w:val="00193BD3"/>
    <w:rPr>
      <w:color w:val="0563C1" w:themeColor="hyperlink"/>
      <w:u w:val="single"/>
    </w:rPr>
  </w:style>
  <w:style w:type="character" w:styleId="UnresolvedMention">
    <w:name w:val="Unresolved Mention"/>
    <w:basedOn w:val="DefaultParagraphFont"/>
    <w:uiPriority w:val="99"/>
    <w:semiHidden/>
    <w:unhideWhenUsed/>
    <w:rsid w:val="00193BD3"/>
    <w:rPr>
      <w:color w:val="605E5C"/>
      <w:shd w:val="clear" w:color="auto" w:fill="E1DFDD"/>
    </w:rPr>
  </w:style>
  <w:style w:type="table" w:styleId="TableGrid">
    <w:name w:val="Table Grid"/>
    <w:basedOn w:val="TableNormal"/>
    <w:uiPriority w:val="39"/>
    <w:rsid w:val="0078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03ABE"/>
    <w:rPr>
      <w:b/>
      <w:bCs/>
    </w:rPr>
  </w:style>
  <w:style w:type="character" w:customStyle="1" w:styleId="CommentSubjectChar">
    <w:name w:val="Comment Subject Char"/>
    <w:basedOn w:val="CommentTextChar"/>
    <w:link w:val="CommentSubject"/>
    <w:uiPriority w:val="99"/>
    <w:semiHidden/>
    <w:rsid w:val="00A03ABE"/>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dmin@thehomerhac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thehomerhac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xJTw5rMpOe206IClmMu9tU+6A==">CgMxLjAyCGguZ2pkZ3hzOAByITF4bHNHXzluenNobVZjb045cVVWb3QxSkZUWEV2UThkRQ==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4938</Characters>
  <Application>Microsoft Office Word</Application>
  <DocSecurity>0</DocSecurity>
  <Lines>41</Lines>
  <Paragraphs>11</Paragraphs>
  <ScaleCrop>false</ScaleCrop>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Callaway</dc:creator>
  <cp:lastModifiedBy>Julian Pang</cp:lastModifiedBy>
  <cp:revision>2</cp:revision>
  <dcterms:created xsi:type="dcterms:W3CDTF">2022-12-06T19:10:00Z</dcterms:created>
  <dcterms:modified xsi:type="dcterms:W3CDTF">2025-02-17T02:16:00Z</dcterms:modified>
</cp:coreProperties>
</file>